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85A95" w:rsidRPr="00C85A95" w:rsidRDefault="00C85A95" w:rsidP="00C85A95">
      <w:pPr>
        <w:shd w:val="clear" w:color="auto" w:fill="FFFFFF"/>
        <w:spacing w:after="225" w:line="600" w:lineRule="atLeast"/>
        <w:outlineLvl w:val="1"/>
        <w:rPr>
          <w:rFonts w:ascii="Arial" w:eastAsia="Times New Roman" w:hAnsi="Arial" w:cs="Arial"/>
          <w:color w:val="333333"/>
          <w:sz w:val="42"/>
          <w:szCs w:val="42"/>
          <w:lang w:eastAsia="pl-PL"/>
        </w:rPr>
      </w:pPr>
      <w:r w:rsidRPr="00C85A95">
        <w:rPr>
          <w:rFonts w:ascii="Arial" w:eastAsia="Times New Roman" w:hAnsi="Arial" w:cs="Arial"/>
          <w:color w:val="333333"/>
          <w:sz w:val="42"/>
          <w:szCs w:val="42"/>
          <w:lang w:eastAsia="pl-PL"/>
        </w:rPr>
        <w:fldChar w:fldCharType="begin"/>
      </w:r>
      <w:r w:rsidRPr="00C85A95">
        <w:rPr>
          <w:rFonts w:ascii="Arial" w:eastAsia="Times New Roman" w:hAnsi="Arial" w:cs="Arial"/>
          <w:color w:val="333333"/>
          <w:sz w:val="42"/>
          <w:szCs w:val="42"/>
          <w:lang w:eastAsia="pl-PL"/>
        </w:rPr>
        <w:instrText xml:space="preserve"> HYPERLINK "http://zs2.com.pl/dostepnosc" </w:instrText>
      </w:r>
      <w:r w:rsidRPr="00C85A95">
        <w:rPr>
          <w:rFonts w:ascii="Arial" w:eastAsia="Times New Roman" w:hAnsi="Arial" w:cs="Arial"/>
          <w:color w:val="333333"/>
          <w:sz w:val="42"/>
          <w:szCs w:val="42"/>
          <w:lang w:eastAsia="pl-PL"/>
        </w:rPr>
        <w:fldChar w:fldCharType="separate"/>
      </w:r>
      <w:r w:rsidRPr="00C85A95">
        <w:rPr>
          <w:rFonts w:ascii="Arial" w:eastAsia="Times New Roman" w:hAnsi="Arial" w:cs="Arial"/>
          <w:color w:val="29166F"/>
          <w:sz w:val="42"/>
          <w:szCs w:val="42"/>
          <w:u w:val="single"/>
          <w:lang w:eastAsia="pl-PL"/>
        </w:rPr>
        <w:t xml:space="preserve">Deklaracja dostępności serwisu </w:t>
      </w:r>
      <w:proofErr w:type="spellStart"/>
      <w:r w:rsidRPr="00C85A95">
        <w:rPr>
          <w:rFonts w:ascii="Arial" w:eastAsia="Times New Roman" w:hAnsi="Arial" w:cs="Arial"/>
          <w:color w:val="29166F"/>
          <w:sz w:val="42"/>
          <w:szCs w:val="42"/>
          <w:u w:val="single"/>
          <w:lang w:eastAsia="pl-PL"/>
        </w:rPr>
        <w:t>Zespłu</w:t>
      </w:r>
      <w:proofErr w:type="spellEnd"/>
      <w:r w:rsidRPr="00C85A95">
        <w:rPr>
          <w:rFonts w:ascii="Arial" w:eastAsia="Times New Roman" w:hAnsi="Arial" w:cs="Arial"/>
          <w:color w:val="29166F"/>
          <w:sz w:val="42"/>
          <w:szCs w:val="42"/>
          <w:u w:val="single"/>
          <w:lang w:eastAsia="pl-PL"/>
        </w:rPr>
        <w:t xml:space="preserve"> Szkół nr 2 im. Adama Mickiewicza w Ciechanowie</w:t>
      </w:r>
      <w:r w:rsidRPr="00C85A95">
        <w:rPr>
          <w:rFonts w:ascii="Arial" w:eastAsia="Times New Roman" w:hAnsi="Arial" w:cs="Arial"/>
          <w:color w:val="333333"/>
          <w:sz w:val="42"/>
          <w:szCs w:val="42"/>
          <w:lang w:eastAsia="pl-PL"/>
        </w:rPr>
        <w:fldChar w:fldCharType="end"/>
      </w:r>
    </w:p>
    <w:p w:rsidR="00C85A95" w:rsidRPr="00C85A95" w:rsidRDefault="00C85A95" w:rsidP="00C85A95">
      <w:pPr>
        <w:shd w:val="clear" w:color="auto" w:fill="FFFFFF"/>
        <w:spacing w:after="225" w:line="240" w:lineRule="auto"/>
        <w:rPr>
          <w:rFonts w:ascii="Helvetica" w:eastAsia="Times New Roman" w:hAnsi="Helvetica" w:cs="Times New Roman"/>
          <w:color w:val="666666"/>
          <w:sz w:val="18"/>
          <w:szCs w:val="18"/>
          <w:lang w:eastAsia="pl-PL"/>
        </w:rPr>
      </w:pPr>
      <w:r w:rsidRPr="00C85A95">
        <w:rPr>
          <w:rFonts w:ascii="Helvetica" w:eastAsia="Times New Roman" w:hAnsi="Helvetica" w:cs="Times New Roman"/>
          <w:color w:val="666666"/>
          <w:sz w:val="18"/>
          <w:szCs w:val="18"/>
          <w:lang w:eastAsia="pl-PL"/>
        </w:rPr>
        <w:br/>
        <w:t>Zespół Szkół nr 2 im. Adama Mickiewicza w Ciechanowie zobowiązuje się zapewnić dostępność strony internetowej zgodnie z ustawą z dnia 4 kwietnia 2019 r. o dostępności cyfrowej stron internetowych i aplikacji mobilnych podmiotów publicznych. Oświadczenie w sprawie dostępności ma zastosowanie do serwisu internetowego Zespołu Szkół nr 2 w Ciechanowie: https://zs2.powia</w:t>
      </w:r>
      <w:r>
        <w:rPr>
          <w:rFonts w:ascii="Helvetica" w:eastAsia="Times New Roman" w:hAnsi="Helvetica" w:cs="Times New Roman"/>
          <w:color w:val="666666"/>
          <w:sz w:val="18"/>
          <w:szCs w:val="18"/>
          <w:lang w:eastAsia="pl-PL"/>
        </w:rPr>
        <w:t>t-ciechanow.pl/</w:t>
      </w:r>
      <w:r w:rsidRPr="00C85A95">
        <w:rPr>
          <w:rFonts w:ascii="Helvetica" w:eastAsia="Times New Roman" w:hAnsi="Helvetica" w:cs="Times New Roman"/>
          <w:color w:val="666666"/>
          <w:sz w:val="18"/>
          <w:szCs w:val="18"/>
          <w:lang w:eastAsia="pl-PL"/>
        </w:rPr>
        <w:t xml:space="preserve"> </w:t>
      </w:r>
    </w:p>
    <w:p w:rsidR="00C85A95" w:rsidRPr="00C85A95" w:rsidRDefault="00C85A95" w:rsidP="00C85A95">
      <w:pPr>
        <w:shd w:val="clear" w:color="auto" w:fill="FFFFFF"/>
        <w:spacing w:after="225" w:line="240" w:lineRule="auto"/>
        <w:rPr>
          <w:rFonts w:ascii="Helvetica" w:eastAsia="Times New Roman" w:hAnsi="Helvetica" w:cs="Times New Roman"/>
          <w:color w:val="666666"/>
          <w:sz w:val="18"/>
          <w:szCs w:val="18"/>
          <w:lang w:eastAsia="pl-PL"/>
        </w:rPr>
      </w:pPr>
      <w:r w:rsidRPr="00C85A95">
        <w:rPr>
          <w:rFonts w:ascii="Helvetica" w:eastAsia="Times New Roman" w:hAnsi="Helvetica" w:cs="Times New Roman"/>
          <w:b/>
          <w:bCs/>
          <w:color w:val="666666"/>
          <w:sz w:val="18"/>
          <w:szCs w:val="18"/>
          <w:lang w:eastAsia="pl-PL"/>
        </w:rPr>
        <w:t>STATUS POD WZGLĘDEM ZGODNOŚCI Z USTAWĄ</w:t>
      </w:r>
      <w:r w:rsidRPr="00C85A95">
        <w:rPr>
          <w:rFonts w:ascii="Helvetica" w:eastAsia="Times New Roman" w:hAnsi="Helvetica" w:cs="Times New Roman"/>
          <w:color w:val="666666"/>
          <w:sz w:val="18"/>
          <w:szCs w:val="18"/>
          <w:lang w:eastAsia="pl-PL"/>
        </w:rPr>
        <w:br/>
        <w:t xml:space="preserve">Strona internetowa jest częściowo zgodna z ustawą z dnia 4 kwietnia 2019 r. o dostępności cyfrowej stron internetowych i aplikacji mobilnych podmiotów publicznych z powodu niezgodności lub </w:t>
      </w:r>
      <w:proofErr w:type="spellStart"/>
      <w:r w:rsidRPr="00C85A95">
        <w:rPr>
          <w:rFonts w:ascii="Helvetica" w:eastAsia="Times New Roman" w:hAnsi="Helvetica" w:cs="Times New Roman"/>
          <w:color w:val="666666"/>
          <w:sz w:val="18"/>
          <w:szCs w:val="18"/>
          <w:lang w:eastAsia="pl-PL"/>
        </w:rPr>
        <w:t>wyłączeń</w:t>
      </w:r>
      <w:proofErr w:type="spellEnd"/>
      <w:r w:rsidRPr="00C85A95">
        <w:rPr>
          <w:rFonts w:ascii="Helvetica" w:eastAsia="Times New Roman" w:hAnsi="Helvetica" w:cs="Times New Roman"/>
          <w:color w:val="666666"/>
          <w:sz w:val="18"/>
          <w:szCs w:val="18"/>
          <w:lang w:eastAsia="pl-PL"/>
        </w:rPr>
        <w:t xml:space="preserve"> wymienionych poniżej.</w:t>
      </w:r>
    </w:p>
    <w:p w:rsidR="00C85A95" w:rsidRPr="00C85A95" w:rsidRDefault="00C85A95" w:rsidP="00C85A95">
      <w:pPr>
        <w:shd w:val="clear" w:color="auto" w:fill="FFFFFF"/>
        <w:spacing w:after="225" w:line="240" w:lineRule="auto"/>
        <w:rPr>
          <w:rFonts w:ascii="Helvetica" w:eastAsia="Times New Roman" w:hAnsi="Helvetica" w:cs="Times New Roman"/>
          <w:color w:val="666666"/>
          <w:sz w:val="18"/>
          <w:szCs w:val="18"/>
          <w:lang w:eastAsia="pl-PL"/>
        </w:rPr>
      </w:pPr>
      <w:r w:rsidRPr="00C85A95">
        <w:rPr>
          <w:rFonts w:ascii="Helvetica" w:eastAsia="Times New Roman" w:hAnsi="Helvetica" w:cs="Times New Roman"/>
          <w:b/>
          <w:bCs/>
          <w:color w:val="666666"/>
          <w:sz w:val="18"/>
          <w:szCs w:val="18"/>
          <w:lang w:eastAsia="pl-PL"/>
        </w:rPr>
        <w:t>PRZYGOTOWANIE DEKLARACJI W SPRAWIE DOSTĘPNOŚCI</w:t>
      </w:r>
      <w:r w:rsidRPr="00C85A95">
        <w:rPr>
          <w:rFonts w:ascii="Helvetica" w:eastAsia="Times New Roman" w:hAnsi="Helvetica" w:cs="Times New Roman"/>
          <w:color w:val="666666"/>
          <w:sz w:val="18"/>
          <w:szCs w:val="18"/>
          <w:lang w:eastAsia="pl-PL"/>
        </w:rPr>
        <w:br/>
        <w:t>Oświadczenie sporządzono dnia 31.03.2021. Deklaracja została ostatnio poddana pr</w:t>
      </w:r>
      <w:r w:rsidR="00785593">
        <w:rPr>
          <w:rFonts w:ascii="Helvetica" w:eastAsia="Times New Roman" w:hAnsi="Helvetica" w:cs="Times New Roman"/>
          <w:color w:val="666666"/>
          <w:sz w:val="18"/>
          <w:szCs w:val="18"/>
          <w:lang w:eastAsia="pl-PL"/>
        </w:rPr>
        <w:t>zeglądowi i aktualizacji dnia 25.03.2025.</w:t>
      </w:r>
      <w:r w:rsidRPr="00C85A95">
        <w:rPr>
          <w:rFonts w:ascii="Helvetica" w:eastAsia="Times New Roman" w:hAnsi="Helvetica" w:cs="Times New Roman"/>
          <w:color w:val="666666"/>
          <w:sz w:val="18"/>
          <w:szCs w:val="18"/>
          <w:lang w:eastAsia="pl-PL"/>
        </w:rPr>
        <w:br/>
        <w:t>Deklarację sporządzono na podstawie samooceny przeprowadzonej przez podmiot publiczny.</w:t>
      </w:r>
      <w:r w:rsidRPr="00C85A95">
        <w:rPr>
          <w:rFonts w:ascii="Helvetica" w:eastAsia="Times New Roman" w:hAnsi="Helvetica" w:cs="Times New Roman"/>
          <w:color w:val="666666"/>
          <w:sz w:val="18"/>
          <w:szCs w:val="18"/>
          <w:lang w:eastAsia="pl-PL"/>
        </w:rPr>
        <w:br/>
        <w:t>Na stronie internetowej można korzystać z podstawowych standardowych skrótów klawiaturowych.</w:t>
      </w:r>
    </w:p>
    <w:p w:rsidR="00C85A95" w:rsidRPr="00C85A95" w:rsidRDefault="00C85A95" w:rsidP="00C85A95">
      <w:pPr>
        <w:shd w:val="clear" w:color="auto" w:fill="FFFFFF"/>
        <w:spacing w:after="225" w:line="240" w:lineRule="auto"/>
        <w:rPr>
          <w:rFonts w:ascii="Helvetica" w:eastAsia="Times New Roman" w:hAnsi="Helvetica" w:cs="Times New Roman"/>
          <w:color w:val="666666"/>
          <w:sz w:val="18"/>
          <w:szCs w:val="18"/>
          <w:lang w:eastAsia="pl-PL"/>
        </w:rPr>
      </w:pPr>
      <w:r w:rsidRPr="00C85A95">
        <w:rPr>
          <w:rFonts w:ascii="Helvetica" w:eastAsia="Times New Roman" w:hAnsi="Helvetica" w:cs="Times New Roman"/>
          <w:color w:val="666666"/>
          <w:sz w:val="18"/>
          <w:szCs w:val="18"/>
          <w:lang w:eastAsia="pl-PL"/>
        </w:rPr>
        <w:br/>
      </w:r>
      <w:r w:rsidRPr="00C85A95">
        <w:rPr>
          <w:rFonts w:ascii="Helvetica" w:eastAsia="Times New Roman" w:hAnsi="Helvetica" w:cs="Times New Roman"/>
          <w:b/>
          <w:bCs/>
          <w:color w:val="666666"/>
          <w:sz w:val="18"/>
          <w:szCs w:val="18"/>
          <w:lang w:eastAsia="pl-PL"/>
        </w:rPr>
        <w:t>INFORMACJE ZWROTNE I DANE KONTAKTOWE</w:t>
      </w:r>
      <w:r w:rsidRPr="00C85A95">
        <w:rPr>
          <w:rFonts w:ascii="Helvetica" w:eastAsia="Times New Roman" w:hAnsi="Helvetica" w:cs="Times New Roman"/>
          <w:color w:val="666666"/>
          <w:sz w:val="18"/>
          <w:szCs w:val="18"/>
          <w:lang w:eastAsia="pl-PL"/>
        </w:rPr>
        <w:br/>
        <w:t>W przypadku problemów z dostępnością strony internetowej prosimy o kontakt. Osobą kontaktową jest Marek Cesarz, adres poczty elektronicznej </w:t>
      </w:r>
      <w:hyperlink r:id="rId4" w:history="1">
        <w:r w:rsidRPr="00C85A95">
          <w:rPr>
            <w:rFonts w:ascii="Helvetica" w:eastAsia="Times New Roman" w:hAnsi="Helvetica" w:cs="Times New Roman"/>
            <w:color w:val="29166F"/>
            <w:sz w:val="18"/>
            <w:szCs w:val="18"/>
            <w:u w:val="single"/>
            <w:lang w:eastAsia="pl-PL"/>
          </w:rPr>
          <w:t>marek.cesarz@zs2.com.pl</w:t>
        </w:r>
      </w:hyperlink>
      <w:r w:rsidRPr="00C85A95">
        <w:rPr>
          <w:rFonts w:ascii="Helvetica" w:eastAsia="Times New Roman" w:hAnsi="Helvetica" w:cs="Times New Roman"/>
          <w:color w:val="666666"/>
          <w:sz w:val="18"/>
          <w:szCs w:val="18"/>
          <w:lang w:eastAsia="pl-PL"/>
        </w:rPr>
        <w:t>. Kontaktować można się także dzwoniąc na numer telefonu (23) 672 34 48. Tą samą drogą można składać wnioski o udostępnienie informacji niedostępnej oraz składać skargi na brak zapewnienia dostępności.</w:t>
      </w:r>
      <w:r w:rsidRPr="00C85A95">
        <w:rPr>
          <w:rFonts w:ascii="Helvetica" w:eastAsia="Times New Roman" w:hAnsi="Helvetica" w:cs="Times New Roman"/>
          <w:color w:val="666666"/>
          <w:sz w:val="18"/>
          <w:szCs w:val="18"/>
          <w:lang w:eastAsia="pl-PL"/>
        </w:rPr>
        <w:br/>
        <w:t xml:space="preserve">Każdy ma prawo do wystąpienia z żądaniem zapewnienia dostępności cyfrowej strony internetowej, aplikacji mobilnej lub jakiegoś ich elementu. Można także zażądać udostępnienia informacji w formach alternatywnych, na przykład odczytanie niedostępnego cyfrowo dokumentu, opisania zawartości filmu bez </w:t>
      </w:r>
      <w:proofErr w:type="spellStart"/>
      <w:r w:rsidRPr="00C85A95">
        <w:rPr>
          <w:rFonts w:ascii="Helvetica" w:eastAsia="Times New Roman" w:hAnsi="Helvetica" w:cs="Times New Roman"/>
          <w:color w:val="666666"/>
          <w:sz w:val="18"/>
          <w:szCs w:val="18"/>
          <w:lang w:eastAsia="pl-PL"/>
        </w:rPr>
        <w:t>audiodeskrypcji</w:t>
      </w:r>
      <w:proofErr w:type="spellEnd"/>
      <w:r w:rsidRPr="00C85A95">
        <w:rPr>
          <w:rFonts w:ascii="Helvetica" w:eastAsia="Times New Roman" w:hAnsi="Helvetica" w:cs="Times New Roman"/>
          <w:color w:val="666666"/>
          <w:sz w:val="18"/>
          <w:szCs w:val="18"/>
          <w:lang w:eastAsia="pl-PL"/>
        </w:rPr>
        <w:t xml:space="preserve"> itp. Żądanie powinno zawierać dane osoby zgłaszającej żądanie, wskazanie, o którą stronę internetową lub aplikację mobilną chodzi oraz sposób kontaktu. Jeżeli osoba żądająca zgłasza potrzebę otrzymania informacji w formie alternatywnej, powinna także określić formę tej informacji. Podmiot publiczny powinien zrealizować żądanie niezwłocznie i nie później, niż w ciągu 7 dni. Jeżeli dotrzymanie tego terminu nie jest możliwe, podmiot publiczny niezwłocznie informuje o tym, kiedy realizacja żądania będzie możliwa, przy czym termin ten nie może być dłuższy niż 2 miesiące. Jeżeli zapewnienie dostępności nie jest możliwe, podmiot publiczny może zaproponować alternatywny sposób dostępu do informacji. W przypadku, gdy podmiot odmówi realizacji żądania zapewnienia dostępności lub alternatywnego dostępu do informacji, można złożyć skargę na takie działanie. Po wyczerpaniu wskazanej wyżej procedury można także złożyć wniosek do Rzecznika Praw Obywatelskich.</w:t>
      </w:r>
    </w:p>
    <w:p w:rsidR="00C85A95" w:rsidRPr="00C85A95" w:rsidRDefault="00C85A95" w:rsidP="00C85A95">
      <w:pPr>
        <w:shd w:val="clear" w:color="auto" w:fill="FFFFFF"/>
        <w:spacing w:after="225" w:line="240" w:lineRule="auto"/>
        <w:rPr>
          <w:rFonts w:ascii="Helvetica" w:eastAsia="Times New Roman" w:hAnsi="Helvetica" w:cs="Times New Roman"/>
          <w:color w:val="666666"/>
          <w:sz w:val="18"/>
          <w:szCs w:val="18"/>
          <w:lang w:eastAsia="pl-PL"/>
        </w:rPr>
      </w:pPr>
      <w:r w:rsidRPr="00C85A95">
        <w:rPr>
          <w:rFonts w:ascii="Helvetica" w:eastAsia="Times New Roman" w:hAnsi="Helvetica" w:cs="Times New Roman"/>
          <w:b/>
          <w:bCs/>
          <w:color w:val="666666"/>
          <w:sz w:val="18"/>
          <w:szCs w:val="18"/>
          <w:lang w:eastAsia="pl-PL"/>
        </w:rPr>
        <w:t>SKARGI I ODWOŁANIA</w:t>
      </w:r>
      <w:r w:rsidRPr="00C85A95">
        <w:rPr>
          <w:rFonts w:ascii="Helvetica" w:eastAsia="Times New Roman" w:hAnsi="Helvetica" w:cs="Times New Roman"/>
          <w:color w:val="666666"/>
          <w:sz w:val="18"/>
          <w:szCs w:val="18"/>
          <w:lang w:eastAsia="pl-PL"/>
        </w:rPr>
        <w:br/>
        <w:t>Nazwa organu odwoławczego: Zespół Szkół nr 2 im. Adama Mickiewicza w Ciechanowie</w:t>
      </w:r>
      <w:r w:rsidRPr="00C85A95">
        <w:rPr>
          <w:rFonts w:ascii="Helvetica" w:eastAsia="Times New Roman" w:hAnsi="Helvetica" w:cs="Times New Roman"/>
          <w:color w:val="666666"/>
          <w:sz w:val="18"/>
          <w:szCs w:val="18"/>
          <w:lang w:eastAsia="pl-PL"/>
        </w:rPr>
        <w:br/>
        <w:t>Adres organu odwoławczego: Ciechanów, ul. Orylska 9, 06-400 Ciechanów</w:t>
      </w:r>
      <w:r w:rsidRPr="00C85A95">
        <w:rPr>
          <w:rFonts w:ascii="Helvetica" w:eastAsia="Times New Roman" w:hAnsi="Helvetica" w:cs="Times New Roman"/>
          <w:color w:val="666666"/>
          <w:sz w:val="18"/>
          <w:szCs w:val="18"/>
          <w:lang w:eastAsia="pl-PL"/>
        </w:rPr>
        <w:br/>
        <w:t>Adres e-mail organu odwoławczego: </w:t>
      </w:r>
      <w:r w:rsidR="0010570D">
        <w:rPr>
          <w:rFonts w:ascii="Helvetica" w:eastAsia="Times New Roman" w:hAnsi="Helvetica" w:cs="Times New Roman"/>
          <w:color w:val="29166F"/>
          <w:sz w:val="18"/>
          <w:szCs w:val="18"/>
          <w:u w:val="single"/>
          <w:lang w:eastAsia="pl-PL"/>
        </w:rPr>
        <w:t>sekretariat@zs2.com.pl</w:t>
      </w:r>
      <w:r w:rsidRPr="00C85A95">
        <w:rPr>
          <w:rFonts w:ascii="Helvetica" w:eastAsia="Times New Roman" w:hAnsi="Helvetica" w:cs="Times New Roman"/>
          <w:color w:val="666666"/>
          <w:sz w:val="18"/>
          <w:szCs w:val="18"/>
          <w:lang w:eastAsia="pl-PL"/>
        </w:rPr>
        <w:br/>
        <w:t>Telefon organu odwoławczego: 23 672 34 48</w:t>
      </w:r>
    </w:p>
    <w:p w:rsidR="00C85A95" w:rsidRPr="00C85A95" w:rsidRDefault="00C85A95" w:rsidP="00C85A95">
      <w:pPr>
        <w:shd w:val="clear" w:color="auto" w:fill="FFFFFF"/>
        <w:spacing w:after="225" w:line="240" w:lineRule="auto"/>
        <w:rPr>
          <w:rFonts w:ascii="Helvetica" w:eastAsia="Times New Roman" w:hAnsi="Helvetica" w:cs="Times New Roman"/>
          <w:color w:val="666666"/>
          <w:sz w:val="18"/>
          <w:szCs w:val="18"/>
          <w:lang w:eastAsia="pl-PL"/>
        </w:rPr>
      </w:pPr>
      <w:r w:rsidRPr="00C85A95">
        <w:rPr>
          <w:rFonts w:ascii="Helvetica" w:eastAsia="Times New Roman" w:hAnsi="Helvetica" w:cs="Times New Roman"/>
          <w:b/>
          <w:bCs/>
          <w:color w:val="666666"/>
          <w:sz w:val="18"/>
          <w:szCs w:val="18"/>
          <w:lang w:eastAsia="pl-PL"/>
        </w:rPr>
        <w:t>DOSTĘPNOŚĆ ARCHITEKTONICZNA</w:t>
      </w:r>
      <w:r w:rsidRPr="00C85A95">
        <w:rPr>
          <w:rFonts w:ascii="Helvetica" w:eastAsia="Times New Roman" w:hAnsi="Helvetica" w:cs="Times New Roman"/>
          <w:color w:val="666666"/>
          <w:sz w:val="18"/>
          <w:szCs w:val="18"/>
          <w:lang w:eastAsia="pl-PL"/>
        </w:rPr>
        <w:br/>
        <w:t>Informacja o dostępności budynku Zespołu Szkół nr 2 im. Adama Mickiewicza w Ciechanowie przy ulicy Orylskiej 9, 06-400 Ciechanów</w:t>
      </w:r>
    </w:p>
    <w:p w:rsidR="00C85A95" w:rsidRPr="00C85A95" w:rsidRDefault="00C85A95" w:rsidP="00C85A95">
      <w:pPr>
        <w:shd w:val="clear" w:color="auto" w:fill="FFFFFF"/>
        <w:spacing w:after="225" w:line="240" w:lineRule="auto"/>
        <w:rPr>
          <w:rFonts w:ascii="Helvetica" w:eastAsia="Times New Roman" w:hAnsi="Helvetica" w:cs="Times New Roman"/>
          <w:color w:val="666666"/>
          <w:sz w:val="18"/>
          <w:szCs w:val="18"/>
          <w:lang w:eastAsia="pl-PL"/>
        </w:rPr>
      </w:pPr>
      <w:r w:rsidRPr="00C85A95">
        <w:rPr>
          <w:rFonts w:ascii="Helvetica" w:eastAsia="Times New Roman" w:hAnsi="Helvetica" w:cs="Times New Roman"/>
          <w:b/>
          <w:bCs/>
          <w:color w:val="666666"/>
          <w:sz w:val="18"/>
          <w:szCs w:val="18"/>
          <w:lang w:eastAsia="pl-PL"/>
        </w:rPr>
        <w:t>Dojazd komunikacją publiczną</w:t>
      </w:r>
      <w:r w:rsidRPr="00C85A95">
        <w:rPr>
          <w:rFonts w:ascii="Helvetica" w:eastAsia="Times New Roman" w:hAnsi="Helvetica" w:cs="Times New Roman"/>
          <w:color w:val="666666"/>
          <w:sz w:val="18"/>
          <w:szCs w:val="18"/>
          <w:lang w:eastAsia="pl-PL"/>
        </w:rPr>
        <w:br/>
        <w:t>Do Zespół Szkół nr 2 im. Adama Mickiewicza w Ciechanowie można dojechać autobusami miejskimi linii:</w:t>
      </w:r>
      <w:r w:rsidRPr="00C85A95">
        <w:rPr>
          <w:rFonts w:ascii="Helvetica" w:eastAsia="Times New Roman" w:hAnsi="Helvetica" w:cs="Times New Roman"/>
          <w:color w:val="666666"/>
          <w:sz w:val="18"/>
          <w:szCs w:val="18"/>
          <w:lang w:eastAsia="pl-PL"/>
        </w:rPr>
        <w:br/>
        <w:t>• 0, 1, 3, 5, 6, 7, 11 - przystanek „Plac Kościuszki”</w:t>
      </w:r>
      <w:r w:rsidRPr="00C85A95">
        <w:rPr>
          <w:rFonts w:ascii="Helvetica" w:eastAsia="Times New Roman" w:hAnsi="Helvetica" w:cs="Times New Roman"/>
          <w:color w:val="666666"/>
          <w:sz w:val="18"/>
          <w:szCs w:val="18"/>
          <w:lang w:eastAsia="pl-PL"/>
        </w:rPr>
        <w:br/>
      </w:r>
      <w:r w:rsidRPr="00C85A95">
        <w:rPr>
          <w:rFonts w:ascii="Helvetica" w:eastAsia="Times New Roman" w:hAnsi="Helvetica" w:cs="Times New Roman"/>
          <w:b/>
          <w:bCs/>
          <w:color w:val="666666"/>
          <w:sz w:val="18"/>
          <w:szCs w:val="18"/>
          <w:lang w:eastAsia="pl-PL"/>
        </w:rPr>
        <w:br/>
        <w:t>Dostosowanie parkingów</w:t>
      </w:r>
      <w:r w:rsidRPr="00C85A95">
        <w:rPr>
          <w:rFonts w:ascii="Helvetica" w:eastAsia="Times New Roman" w:hAnsi="Helvetica" w:cs="Times New Roman"/>
          <w:color w:val="666666"/>
          <w:sz w:val="18"/>
          <w:szCs w:val="18"/>
          <w:lang w:eastAsia="pl-PL"/>
        </w:rPr>
        <w:br/>
        <w:t>Do budynku Zespół Szkół nr 2 im. Adama Mickiewicza w Ciechanowie jest jeden wjazd i jeden wyjazd. Parkingi znajdują się przed budynkiem Zespół Szkół nr 2 im. Adama Mickiewicza w Ciechanowie, są bezpłatne dla interesantów. Miejsce parkingowe dla osób z niepełnosprawnością oraz dla osób ze szczególnymi potrzebami wyznaczone jest blisko budynku</w:t>
      </w:r>
      <w:r w:rsidR="009F715A">
        <w:rPr>
          <w:rFonts w:ascii="Helvetica" w:eastAsia="Times New Roman" w:hAnsi="Helvetica" w:cs="Times New Roman"/>
          <w:color w:val="666666"/>
          <w:sz w:val="18"/>
          <w:szCs w:val="18"/>
          <w:lang w:eastAsia="pl-PL"/>
        </w:rPr>
        <w:t xml:space="preserve">, obok widnieje tabliczka z </w:t>
      </w:r>
      <w:r w:rsidR="00902EF1">
        <w:rPr>
          <w:rFonts w:ascii="Helvetica" w:eastAsia="Times New Roman" w:hAnsi="Helvetica" w:cs="Times New Roman"/>
          <w:color w:val="666666"/>
          <w:sz w:val="18"/>
          <w:szCs w:val="18"/>
          <w:lang w:eastAsia="pl-PL"/>
        </w:rPr>
        <w:t>kontaktowym numerem telefonu</w:t>
      </w:r>
      <w:r w:rsidRPr="00C85A95">
        <w:rPr>
          <w:rFonts w:ascii="Helvetica" w:eastAsia="Times New Roman" w:hAnsi="Helvetica" w:cs="Times New Roman"/>
          <w:color w:val="666666"/>
          <w:sz w:val="18"/>
          <w:szCs w:val="18"/>
          <w:lang w:eastAsia="pl-PL"/>
        </w:rPr>
        <w:t>.</w:t>
      </w:r>
      <w:r w:rsidRPr="00C85A95">
        <w:rPr>
          <w:rFonts w:ascii="Helvetica" w:eastAsia="Times New Roman" w:hAnsi="Helvetica" w:cs="Times New Roman"/>
          <w:color w:val="666666"/>
          <w:sz w:val="18"/>
          <w:szCs w:val="18"/>
          <w:lang w:eastAsia="pl-PL"/>
        </w:rPr>
        <w:br/>
      </w:r>
      <w:r w:rsidRPr="00C85A95">
        <w:rPr>
          <w:rFonts w:ascii="Helvetica" w:eastAsia="Times New Roman" w:hAnsi="Helvetica" w:cs="Times New Roman"/>
          <w:color w:val="666666"/>
          <w:sz w:val="18"/>
          <w:szCs w:val="18"/>
          <w:lang w:eastAsia="pl-PL"/>
        </w:rPr>
        <w:br/>
      </w:r>
      <w:r w:rsidRPr="00C85A95">
        <w:rPr>
          <w:rFonts w:ascii="Helvetica" w:eastAsia="Times New Roman" w:hAnsi="Helvetica" w:cs="Times New Roman"/>
          <w:b/>
          <w:bCs/>
          <w:color w:val="666666"/>
          <w:sz w:val="18"/>
          <w:szCs w:val="18"/>
          <w:lang w:eastAsia="pl-PL"/>
        </w:rPr>
        <w:t>Dostosowanie wejść do budynku</w:t>
      </w:r>
      <w:r w:rsidRPr="00C85A95">
        <w:rPr>
          <w:rFonts w:ascii="Helvetica" w:eastAsia="Times New Roman" w:hAnsi="Helvetica" w:cs="Times New Roman"/>
          <w:color w:val="666666"/>
          <w:sz w:val="18"/>
          <w:szCs w:val="18"/>
          <w:lang w:eastAsia="pl-PL"/>
        </w:rPr>
        <w:br/>
        <w:t>Do bud</w:t>
      </w:r>
      <w:r w:rsidR="00902EF1">
        <w:rPr>
          <w:rFonts w:ascii="Helvetica" w:eastAsia="Times New Roman" w:hAnsi="Helvetica" w:cs="Times New Roman"/>
          <w:color w:val="666666"/>
          <w:sz w:val="18"/>
          <w:szCs w:val="18"/>
          <w:lang w:eastAsia="pl-PL"/>
        </w:rPr>
        <w:t>ynku można wejść z jednej strony</w:t>
      </w:r>
      <w:r w:rsidRPr="00C85A95">
        <w:rPr>
          <w:rFonts w:ascii="Helvetica" w:eastAsia="Times New Roman" w:hAnsi="Helvetica" w:cs="Times New Roman"/>
          <w:color w:val="666666"/>
          <w:sz w:val="18"/>
          <w:szCs w:val="18"/>
          <w:lang w:eastAsia="pl-PL"/>
        </w:rPr>
        <w:t>:</w:t>
      </w:r>
      <w:r w:rsidRPr="00C85A95">
        <w:rPr>
          <w:rFonts w:ascii="Helvetica" w:eastAsia="Times New Roman" w:hAnsi="Helvetica" w:cs="Times New Roman"/>
          <w:color w:val="666666"/>
          <w:sz w:val="18"/>
          <w:szCs w:val="18"/>
          <w:lang w:eastAsia="pl-PL"/>
        </w:rPr>
        <w:br/>
        <w:t>• od ulicy Orylskiej (wejście do budynku główne i dwa boczne)</w:t>
      </w:r>
      <w:r w:rsidRPr="00C85A95">
        <w:rPr>
          <w:rFonts w:ascii="Helvetica" w:eastAsia="Times New Roman" w:hAnsi="Helvetica" w:cs="Times New Roman"/>
          <w:color w:val="666666"/>
          <w:sz w:val="18"/>
          <w:szCs w:val="18"/>
          <w:lang w:eastAsia="pl-PL"/>
        </w:rPr>
        <w:br/>
        <w:t>W budynku znajdują się:</w:t>
      </w:r>
      <w:r w:rsidRPr="00C85A95">
        <w:rPr>
          <w:rFonts w:ascii="Helvetica" w:eastAsia="Times New Roman" w:hAnsi="Helvetica" w:cs="Times New Roman"/>
          <w:color w:val="666666"/>
          <w:sz w:val="18"/>
          <w:szCs w:val="18"/>
          <w:lang w:eastAsia="pl-PL"/>
        </w:rPr>
        <w:br/>
      </w:r>
      <w:r w:rsidRPr="00C85A95">
        <w:rPr>
          <w:rFonts w:ascii="Helvetica" w:eastAsia="Times New Roman" w:hAnsi="Helvetica" w:cs="Times New Roman"/>
          <w:color w:val="666666"/>
          <w:sz w:val="18"/>
          <w:szCs w:val="18"/>
          <w:lang w:eastAsia="pl-PL"/>
        </w:rPr>
        <w:lastRenderedPageBreak/>
        <w:t>• tabliczki przy drzwiach z imieniem i nazwiskiem pracownika, numerem pokoju,</w:t>
      </w:r>
      <w:r w:rsidRPr="00C85A95">
        <w:rPr>
          <w:rFonts w:ascii="Helvetica" w:eastAsia="Times New Roman" w:hAnsi="Helvetica" w:cs="Times New Roman"/>
          <w:color w:val="666666"/>
          <w:sz w:val="18"/>
          <w:szCs w:val="18"/>
          <w:lang w:eastAsia="pl-PL"/>
        </w:rPr>
        <w:br/>
        <w:t>• na parterze na korytarzu znajdują się miejsca siedzące dla interesantów.</w:t>
      </w:r>
    </w:p>
    <w:p w:rsidR="00C85A95" w:rsidRPr="00C85A95" w:rsidRDefault="00C85A95" w:rsidP="00C85A95">
      <w:pPr>
        <w:shd w:val="clear" w:color="auto" w:fill="FFFFFF"/>
        <w:spacing w:after="225" w:line="240" w:lineRule="auto"/>
        <w:rPr>
          <w:rFonts w:ascii="Helvetica" w:eastAsia="Times New Roman" w:hAnsi="Helvetica" w:cs="Times New Roman"/>
          <w:color w:val="666666"/>
          <w:sz w:val="18"/>
          <w:szCs w:val="18"/>
          <w:lang w:eastAsia="pl-PL"/>
        </w:rPr>
      </w:pPr>
      <w:r w:rsidRPr="00C85A95">
        <w:rPr>
          <w:rFonts w:ascii="Helvetica" w:eastAsia="Times New Roman" w:hAnsi="Helvetica" w:cs="Times New Roman"/>
          <w:b/>
          <w:bCs/>
          <w:color w:val="666666"/>
          <w:sz w:val="18"/>
          <w:szCs w:val="18"/>
          <w:lang w:eastAsia="pl-PL"/>
        </w:rPr>
        <w:t>Dostosowanie korytarzy i schodów</w:t>
      </w:r>
      <w:r w:rsidRPr="00C85A95">
        <w:rPr>
          <w:rFonts w:ascii="Helvetica" w:eastAsia="Times New Roman" w:hAnsi="Helvetica" w:cs="Times New Roman"/>
          <w:color w:val="666666"/>
          <w:sz w:val="18"/>
          <w:szCs w:val="18"/>
          <w:lang w:eastAsia="pl-PL"/>
        </w:rPr>
        <w:br/>
        <w:t>Korytarze dostosowane są do potrzeb osób poruszających się na wózkach inwalidzkich. Dostęp do pomieszczeń jest swobodny. Obiekt wyposażony jest w schody. Budynek ma 5 kondygnacji, posiada 3 piętra.</w:t>
      </w:r>
      <w:r w:rsidRPr="00C85A95">
        <w:rPr>
          <w:rFonts w:ascii="Helvetica" w:eastAsia="Times New Roman" w:hAnsi="Helvetica" w:cs="Times New Roman"/>
          <w:color w:val="666666"/>
          <w:sz w:val="18"/>
          <w:szCs w:val="18"/>
          <w:lang w:eastAsia="pl-PL"/>
        </w:rPr>
        <w:br/>
      </w:r>
      <w:r w:rsidRPr="00C85A95">
        <w:rPr>
          <w:rFonts w:ascii="Helvetica" w:eastAsia="Times New Roman" w:hAnsi="Helvetica" w:cs="Times New Roman"/>
          <w:color w:val="666666"/>
          <w:sz w:val="18"/>
          <w:szCs w:val="18"/>
          <w:lang w:eastAsia="pl-PL"/>
        </w:rPr>
        <w:br/>
      </w:r>
      <w:r w:rsidRPr="00C85A95">
        <w:rPr>
          <w:rFonts w:ascii="Helvetica" w:eastAsia="Times New Roman" w:hAnsi="Helvetica" w:cs="Times New Roman"/>
          <w:b/>
          <w:bCs/>
          <w:color w:val="666666"/>
          <w:sz w:val="18"/>
          <w:szCs w:val="18"/>
          <w:lang w:eastAsia="pl-PL"/>
        </w:rPr>
        <w:t>Dostosowanie wind</w:t>
      </w:r>
      <w:r w:rsidR="00902EF1">
        <w:rPr>
          <w:rFonts w:ascii="Helvetica" w:eastAsia="Times New Roman" w:hAnsi="Helvetica" w:cs="Times New Roman"/>
          <w:color w:val="666666"/>
          <w:sz w:val="18"/>
          <w:szCs w:val="18"/>
          <w:lang w:eastAsia="pl-PL"/>
        </w:rPr>
        <w:br/>
        <w:t xml:space="preserve">Budynek </w:t>
      </w:r>
      <w:r w:rsidRPr="00C85A95">
        <w:rPr>
          <w:rFonts w:ascii="Helvetica" w:eastAsia="Times New Roman" w:hAnsi="Helvetica" w:cs="Times New Roman"/>
          <w:color w:val="666666"/>
          <w:sz w:val="18"/>
          <w:szCs w:val="18"/>
          <w:lang w:eastAsia="pl-PL"/>
        </w:rPr>
        <w:t xml:space="preserve"> jest wyposażony w windę oraz w pochylnię przy wejściu do budynku.</w:t>
      </w:r>
      <w:r w:rsidRPr="00C85A95">
        <w:rPr>
          <w:rFonts w:ascii="Helvetica" w:eastAsia="Times New Roman" w:hAnsi="Helvetica" w:cs="Times New Roman"/>
          <w:color w:val="666666"/>
          <w:sz w:val="18"/>
          <w:szCs w:val="18"/>
          <w:lang w:eastAsia="pl-PL"/>
        </w:rPr>
        <w:br/>
        <w:t>Pomoc przeszkolonego pracownika</w:t>
      </w:r>
      <w:r w:rsidRPr="00C85A95">
        <w:rPr>
          <w:rFonts w:ascii="Helvetica" w:eastAsia="Times New Roman" w:hAnsi="Helvetica" w:cs="Times New Roman"/>
          <w:color w:val="666666"/>
          <w:sz w:val="18"/>
          <w:szCs w:val="18"/>
          <w:lang w:eastAsia="pl-PL"/>
        </w:rPr>
        <w:br/>
        <w:t>Punkt informacyjny znajduje się na parterze w holu po lewej stronie od wejścia głównego. Pracownik sekretariatu udzieli wszelkich informacji, w tym o usługach świadczonych dla interesantów, lokalizacji klasopracowni, planu lekcji oraz sposobie przemieszczania się po budynku. Pomoże w wypełnieniu druku. Wszyscy pracownicy Zespołu Szkół nr 2 w Ciechanowie zostali przeszkoleni w zakresie obsługi interesanta ze szczególnymi potrzebami.</w:t>
      </w:r>
    </w:p>
    <w:p w:rsidR="00C85A95" w:rsidRPr="00C85A95" w:rsidRDefault="00C85A95" w:rsidP="00C85A95">
      <w:pPr>
        <w:shd w:val="clear" w:color="auto" w:fill="FFFFFF"/>
        <w:spacing w:after="225" w:line="240" w:lineRule="auto"/>
        <w:rPr>
          <w:rFonts w:ascii="Helvetica" w:eastAsia="Times New Roman" w:hAnsi="Helvetica" w:cs="Times New Roman"/>
          <w:color w:val="666666"/>
          <w:sz w:val="18"/>
          <w:szCs w:val="18"/>
          <w:lang w:eastAsia="pl-PL"/>
        </w:rPr>
      </w:pPr>
      <w:r w:rsidRPr="00C85A95">
        <w:rPr>
          <w:rFonts w:ascii="Helvetica" w:eastAsia="Times New Roman" w:hAnsi="Helvetica" w:cs="Times New Roman"/>
          <w:b/>
          <w:bCs/>
          <w:color w:val="666666"/>
          <w:sz w:val="18"/>
          <w:szCs w:val="18"/>
          <w:lang w:eastAsia="pl-PL"/>
        </w:rPr>
        <w:t>Dostępność informacji głosowych</w:t>
      </w:r>
      <w:r w:rsidRPr="00C85A95">
        <w:rPr>
          <w:rFonts w:ascii="Helvetica" w:eastAsia="Times New Roman" w:hAnsi="Helvetica" w:cs="Times New Roman"/>
          <w:color w:val="666666"/>
          <w:sz w:val="18"/>
          <w:szCs w:val="18"/>
          <w:lang w:eastAsia="pl-PL"/>
        </w:rPr>
        <w:br/>
        <w:t>Nad wejściami nie ma głośników systemu naprowadzającego dźwiękowo osoby niewidome i słabowidzące.</w:t>
      </w:r>
    </w:p>
    <w:p w:rsidR="00C85A95" w:rsidRPr="00C85A95" w:rsidRDefault="00C85A95" w:rsidP="00C85A95">
      <w:pPr>
        <w:shd w:val="clear" w:color="auto" w:fill="FFFFFF"/>
        <w:spacing w:after="225" w:line="240" w:lineRule="auto"/>
        <w:rPr>
          <w:rFonts w:ascii="Helvetica" w:eastAsia="Times New Roman" w:hAnsi="Helvetica" w:cs="Times New Roman"/>
          <w:color w:val="666666"/>
          <w:sz w:val="18"/>
          <w:szCs w:val="18"/>
          <w:lang w:eastAsia="pl-PL"/>
        </w:rPr>
      </w:pPr>
      <w:r w:rsidRPr="00C85A95">
        <w:rPr>
          <w:rFonts w:ascii="Helvetica" w:eastAsia="Times New Roman" w:hAnsi="Helvetica" w:cs="Times New Roman"/>
          <w:b/>
          <w:bCs/>
          <w:color w:val="666666"/>
          <w:sz w:val="18"/>
          <w:szCs w:val="18"/>
          <w:lang w:eastAsia="pl-PL"/>
        </w:rPr>
        <w:t>Dostępność dla osób posługujących się językiem migowym</w:t>
      </w:r>
      <w:r w:rsidRPr="00C85A95">
        <w:rPr>
          <w:rFonts w:ascii="Helvetica" w:eastAsia="Times New Roman" w:hAnsi="Helvetica" w:cs="Times New Roman"/>
          <w:color w:val="666666"/>
          <w:sz w:val="18"/>
          <w:szCs w:val="18"/>
          <w:lang w:eastAsia="pl-PL"/>
        </w:rPr>
        <w:br/>
        <w:t xml:space="preserve">W Zespole Szkół nr 2 im. Adama Mickiewicza w Ciechanowie dostępna jest usługa </w:t>
      </w:r>
      <w:proofErr w:type="spellStart"/>
      <w:r w:rsidRPr="00C85A95">
        <w:rPr>
          <w:rFonts w:ascii="Helvetica" w:eastAsia="Times New Roman" w:hAnsi="Helvetica" w:cs="Times New Roman"/>
          <w:color w:val="666666"/>
          <w:sz w:val="18"/>
          <w:szCs w:val="18"/>
          <w:lang w:eastAsia="pl-PL"/>
        </w:rPr>
        <w:t>wideotłumacza</w:t>
      </w:r>
      <w:proofErr w:type="spellEnd"/>
      <w:r w:rsidRPr="00C85A95">
        <w:rPr>
          <w:rFonts w:ascii="Helvetica" w:eastAsia="Times New Roman" w:hAnsi="Helvetica" w:cs="Times New Roman"/>
          <w:color w:val="666666"/>
          <w:sz w:val="18"/>
          <w:szCs w:val="18"/>
          <w:lang w:eastAsia="pl-PL"/>
        </w:rPr>
        <w:t xml:space="preserve"> z tłumaczem języka migowego. Usługa jest realizowana na bieżąco i jest bezpłatna dla interesanta. Z usługi można korzystać w sekretariacie na parterze od poniedziałku do piątku w godzinach 8:00-16:00. Osoba posługująca się językiem migowym może przy sobie mieć kartkę z napisem „Potrzebuję tłumacza”. W przypadku braku połączeń lub awarii, można usługę na tłumacza języka migowego zgłosić na piśmie 3 dni przed wizytą w Zespole Szkół nr 2 im. Adama Mickiewicza w Ciechanowie.</w:t>
      </w:r>
      <w:r w:rsidRPr="00C85A95">
        <w:rPr>
          <w:rFonts w:ascii="Helvetica" w:eastAsia="Times New Roman" w:hAnsi="Helvetica" w:cs="Times New Roman"/>
          <w:color w:val="666666"/>
          <w:sz w:val="18"/>
          <w:szCs w:val="18"/>
          <w:lang w:eastAsia="pl-PL"/>
        </w:rPr>
        <w:br/>
      </w:r>
      <w:r w:rsidRPr="00C85A95">
        <w:rPr>
          <w:rFonts w:ascii="Helvetica" w:eastAsia="Times New Roman" w:hAnsi="Helvetica" w:cs="Times New Roman"/>
          <w:color w:val="666666"/>
          <w:sz w:val="18"/>
          <w:szCs w:val="18"/>
          <w:lang w:eastAsia="pl-PL"/>
        </w:rPr>
        <w:br/>
      </w:r>
      <w:r w:rsidRPr="00C85A95">
        <w:rPr>
          <w:rFonts w:ascii="Helvetica" w:eastAsia="Times New Roman" w:hAnsi="Helvetica" w:cs="Times New Roman"/>
          <w:b/>
          <w:bCs/>
          <w:color w:val="666666"/>
          <w:sz w:val="18"/>
          <w:szCs w:val="18"/>
          <w:lang w:eastAsia="pl-PL"/>
        </w:rPr>
        <w:t>Dostępność pętli indukcyjnej</w:t>
      </w:r>
      <w:r w:rsidRPr="00C85A95">
        <w:rPr>
          <w:rFonts w:ascii="Helvetica" w:eastAsia="Times New Roman" w:hAnsi="Helvetica" w:cs="Times New Roman"/>
          <w:color w:val="666666"/>
          <w:sz w:val="18"/>
          <w:szCs w:val="18"/>
          <w:lang w:eastAsia="pl-PL"/>
        </w:rPr>
        <w:br/>
        <w:t>Budynek nie jest wyposażony w pętlę indukcyjną, rozwiązaniem alternatywnym jest kontakt przez domofon znajdujący się przy głównych drzwiach wejściowych.</w:t>
      </w:r>
      <w:r w:rsidRPr="00C85A95">
        <w:rPr>
          <w:rFonts w:ascii="Helvetica" w:eastAsia="Times New Roman" w:hAnsi="Helvetica" w:cs="Times New Roman"/>
          <w:color w:val="666666"/>
          <w:sz w:val="18"/>
          <w:szCs w:val="18"/>
          <w:lang w:eastAsia="pl-PL"/>
        </w:rPr>
        <w:br/>
      </w:r>
      <w:r w:rsidRPr="00C85A95">
        <w:rPr>
          <w:rFonts w:ascii="Helvetica" w:eastAsia="Times New Roman" w:hAnsi="Helvetica" w:cs="Times New Roman"/>
          <w:color w:val="666666"/>
          <w:sz w:val="18"/>
          <w:szCs w:val="18"/>
          <w:lang w:eastAsia="pl-PL"/>
        </w:rPr>
        <w:br/>
      </w:r>
      <w:r w:rsidRPr="00C85A95">
        <w:rPr>
          <w:rFonts w:ascii="Helvetica" w:eastAsia="Times New Roman" w:hAnsi="Helvetica" w:cs="Times New Roman"/>
          <w:b/>
          <w:bCs/>
          <w:color w:val="666666"/>
          <w:sz w:val="18"/>
          <w:szCs w:val="18"/>
          <w:lang w:eastAsia="pl-PL"/>
        </w:rPr>
        <w:t>Dostępność załatwiania spraw w jednym miejscu</w:t>
      </w:r>
      <w:r w:rsidRPr="00C85A95">
        <w:rPr>
          <w:rFonts w:ascii="Helvetica" w:eastAsia="Times New Roman" w:hAnsi="Helvetica" w:cs="Times New Roman"/>
          <w:color w:val="666666"/>
          <w:sz w:val="18"/>
          <w:szCs w:val="18"/>
          <w:lang w:eastAsia="pl-PL"/>
        </w:rPr>
        <w:br/>
        <w:t>W sekretariacie szkoły zostawisz lub odbierzesz pismo w swojej sprawie. Otrzymasz specjalne druki, które będą potrzebne do załatwienia sprawy w Zespole Szkół nr 2 im. Adama Mickiewicza w Ciechanowie.</w:t>
      </w:r>
      <w:r w:rsidRPr="00C85A95">
        <w:rPr>
          <w:rFonts w:ascii="Helvetica" w:eastAsia="Times New Roman" w:hAnsi="Helvetica" w:cs="Times New Roman"/>
          <w:color w:val="666666"/>
          <w:sz w:val="18"/>
          <w:szCs w:val="18"/>
          <w:lang w:eastAsia="pl-PL"/>
        </w:rPr>
        <w:br/>
      </w:r>
      <w:r w:rsidRPr="00C85A95">
        <w:rPr>
          <w:rFonts w:ascii="Helvetica" w:eastAsia="Times New Roman" w:hAnsi="Helvetica" w:cs="Times New Roman"/>
          <w:color w:val="666666"/>
          <w:sz w:val="18"/>
          <w:szCs w:val="18"/>
          <w:lang w:eastAsia="pl-PL"/>
        </w:rPr>
        <w:br/>
      </w:r>
      <w:r w:rsidRPr="00C85A95">
        <w:rPr>
          <w:rFonts w:ascii="Helvetica" w:eastAsia="Times New Roman" w:hAnsi="Helvetica" w:cs="Times New Roman"/>
          <w:b/>
          <w:bCs/>
          <w:color w:val="666666"/>
          <w:sz w:val="18"/>
          <w:szCs w:val="18"/>
          <w:lang w:eastAsia="pl-PL"/>
        </w:rPr>
        <w:t>Dostępność toalet</w:t>
      </w:r>
      <w:r w:rsidRPr="00C85A95">
        <w:rPr>
          <w:rFonts w:ascii="Helvetica" w:eastAsia="Times New Roman" w:hAnsi="Helvetica" w:cs="Times New Roman"/>
          <w:color w:val="666666"/>
          <w:sz w:val="18"/>
          <w:szCs w:val="18"/>
          <w:lang w:eastAsia="pl-PL"/>
        </w:rPr>
        <w:br/>
        <w:t xml:space="preserve">W budynku </w:t>
      </w:r>
      <w:r w:rsidR="00414C8B">
        <w:rPr>
          <w:rFonts w:ascii="Helvetica" w:eastAsia="Times New Roman" w:hAnsi="Helvetica" w:cs="Times New Roman"/>
          <w:color w:val="666666"/>
          <w:sz w:val="18"/>
          <w:szCs w:val="18"/>
          <w:lang w:eastAsia="pl-PL"/>
        </w:rPr>
        <w:t xml:space="preserve">na parterze znajduje się </w:t>
      </w:r>
      <w:r w:rsidRPr="00C85A95">
        <w:rPr>
          <w:rFonts w:ascii="Helvetica" w:eastAsia="Times New Roman" w:hAnsi="Helvetica" w:cs="Times New Roman"/>
          <w:color w:val="666666"/>
          <w:sz w:val="18"/>
          <w:szCs w:val="18"/>
          <w:lang w:eastAsia="pl-PL"/>
        </w:rPr>
        <w:t>toalet</w:t>
      </w:r>
      <w:r w:rsidR="00414C8B">
        <w:rPr>
          <w:rFonts w:ascii="Helvetica" w:eastAsia="Times New Roman" w:hAnsi="Helvetica" w:cs="Times New Roman"/>
          <w:color w:val="666666"/>
          <w:sz w:val="18"/>
          <w:szCs w:val="18"/>
          <w:lang w:eastAsia="pl-PL"/>
        </w:rPr>
        <w:t xml:space="preserve">a dostosowana </w:t>
      </w:r>
      <w:r w:rsidRPr="00C85A95">
        <w:rPr>
          <w:rFonts w:ascii="Helvetica" w:eastAsia="Times New Roman" w:hAnsi="Helvetica" w:cs="Times New Roman"/>
          <w:color w:val="666666"/>
          <w:sz w:val="18"/>
          <w:szCs w:val="18"/>
          <w:lang w:eastAsia="pl-PL"/>
        </w:rPr>
        <w:t>dla osób z szczególnymi potrzebami, w tym dla osób z niepełnosprawnością.</w:t>
      </w:r>
      <w:r w:rsidRPr="00C85A95">
        <w:rPr>
          <w:rFonts w:ascii="Helvetica" w:eastAsia="Times New Roman" w:hAnsi="Helvetica" w:cs="Times New Roman"/>
          <w:color w:val="666666"/>
          <w:sz w:val="18"/>
          <w:szCs w:val="18"/>
          <w:lang w:eastAsia="pl-PL"/>
        </w:rPr>
        <w:br/>
      </w:r>
      <w:r w:rsidRPr="00C85A95">
        <w:rPr>
          <w:rFonts w:ascii="Helvetica" w:eastAsia="Times New Roman" w:hAnsi="Helvetica" w:cs="Times New Roman"/>
          <w:color w:val="666666"/>
          <w:sz w:val="18"/>
          <w:szCs w:val="18"/>
          <w:lang w:eastAsia="pl-PL"/>
        </w:rPr>
        <w:br/>
      </w:r>
      <w:r w:rsidRPr="00C85A95">
        <w:rPr>
          <w:rFonts w:ascii="Helvetica" w:eastAsia="Times New Roman" w:hAnsi="Helvetica" w:cs="Times New Roman"/>
          <w:b/>
          <w:bCs/>
          <w:color w:val="666666"/>
          <w:sz w:val="18"/>
          <w:szCs w:val="18"/>
          <w:lang w:eastAsia="pl-PL"/>
        </w:rPr>
        <w:t>Dostępność wstępu z psem asystującym</w:t>
      </w:r>
      <w:r w:rsidRPr="00C85A95">
        <w:rPr>
          <w:rFonts w:ascii="Helvetica" w:eastAsia="Times New Roman" w:hAnsi="Helvetica" w:cs="Times New Roman"/>
          <w:color w:val="666666"/>
          <w:sz w:val="18"/>
          <w:szCs w:val="18"/>
          <w:lang w:eastAsia="pl-PL"/>
        </w:rPr>
        <w:br/>
        <w:t>Osoba z psem opiekunem czy z psem przewodnikiem ma prawo wstępu do budynku. Pies musi mieć uprząż i certyfikat potwierdzający status psa asystującego oraz zaświadczenie o szczepieniach weterynaryjnych.</w:t>
      </w:r>
      <w:r w:rsidRPr="00C85A95">
        <w:rPr>
          <w:rFonts w:ascii="Helvetica" w:eastAsia="Times New Roman" w:hAnsi="Helvetica" w:cs="Times New Roman"/>
          <w:color w:val="666666"/>
          <w:sz w:val="18"/>
          <w:szCs w:val="18"/>
          <w:lang w:eastAsia="pl-PL"/>
        </w:rPr>
        <w:br/>
      </w:r>
      <w:r w:rsidRPr="00C85A95">
        <w:rPr>
          <w:rFonts w:ascii="Helvetica" w:eastAsia="Times New Roman" w:hAnsi="Helvetica" w:cs="Times New Roman"/>
          <w:color w:val="666666"/>
          <w:sz w:val="18"/>
          <w:szCs w:val="18"/>
          <w:lang w:eastAsia="pl-PL"/>
        </w:rPr>
        <w:br/>
      </w:r>
      <w:r w:rsidRPr="00C85A95">
        <w:rPr>
          <w:rFonts w:ascii="Helvetica" w:eastAsia="Times New Roman" w:hAnsi="Helvetica" w:cs="Times New Roman"/>
          <w:b/>
          <w:bCs/>
          <w:color w:val="666666"/>
          <w:sz w:val="18"/>
          <w:szCs w:val="18"/>
          <w:lang w:eastAsia="pl-PL"/>
        </w:rPr>
        <w:t>Dostępność apteczek i udzielenie pierwszej pomocy przedlekarskiej</w:t>
      </w:r>
      <w:r w:rsidRPr="00C85A95">
        <w:rPr>
          <w:rFonts w:ascii="Helvetica" w:eastAsia="Times New Roman" w:hAnsi="Helvetica" w:cs="Times New Roman"/>
          <w:color w:val="666666"/>
          <w:sz w:val="18"/>
          <w:szCs w:val="18"/>
          <w:lang w:eastAsia="pl-PL"/>
        </w:rPr>
        <w:br/>
        <w:t>Apteczki pierwszej pomocy znajdują się w następujących pomieszczeniach:</w:t>
      </w:r>
      <w:r w:rsidRPr="00C85A95">
        <w:rPr>
          <w:rFonts w:ascii="Helvetica" w:eastAsia="Times New Roman" w:hAnsi="Helvetica" w:cs="Times New Roman"/>
          <w:color w:val="666666"/>
          <w:sz w:val="18"/>
          <w:szCs w:val="18"/>
          <w:lang w:eastAsia="pl-PL"/>
        </w:rPr>
        <w:br/>
        <w:t>1. Parter - gabinet pielęgniarki szkolnej</w:t>
      </w:r>
      <w:bookmarkStart w:id="0" w:name="_GoBack"/>
      <w:bookmarkEnd w:id="0"/>
      <w:r w:rsidRPr="00C85A95">
        <w:rPr>
          <w:rFonts w:ascii="Helvetica" w:eastAsia="Times New Roman" w:hAnsi="Helvetica" w:cs="Times New Roman"/>
          <w:color w:val="666666"/>
          <w:sz w:val="18"/>
          <w:szCs w:val="18"/>
          <w:lang w:eastAsia="pl-PL"/>
        </w:rPr>
        <w:t>, zaplecze sali gimnastycznej</w:t>
      </w:r>
      <w:r w:rsidRPr="00C85A95">
        <w:rPr>
          <w:rFonts w:ascii="Helvetica" w:eastAsia="Times New Roman" w:hAnsi="Helvetica" w:cs="Times New Roman"/>
          <w:color w:val="666666"/>
          <w:sz w:val="18"/>
          <w:szCs w:val="18"/>
          <w:lang w:eastAsia="pl-PL"/>
        </w:rPr>
        <w:br/>
        <w:t>2. Piętro I - sala nr 18</w:t>
      </w:r>
      <w:r w:rsidRPr="00C85A95">
        <w:rPr>
          <w:rFonts w:ascii="Helvetica" w:eastAsia="Times New Roman" w:hAnsi="Helvetica" w:cs="Times New Roman"/>
          <w:color w:val="666666"/>
          <w:sz w:val="18"/>
          <w:szCs w:val="18"/>
          <w:lang w:eastAsia="pl-PL"/>
        </w:rPr>
        <w:br/>
        <w:t>3. Piętro II - pokój nauczycielski</w:t>
      </w:r>
    </w:p>
    <w:p w:rsidR="00A62F86" w:rsidRDefault="00A62F86"/>
    <w:sectPr w:rsidR="00A62F86">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EE"/>
    <w:family w:val="swiss"/>
    <w:pitch w:val="variable"/>
    <w:sig w:usb0="E4002EFF" w:usb1="C2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Arial">
    <w:panose1 w:val="020B0604020202020204"/>
    <w:charset w:val="EE"/>
    <w:family w:val="swiss"/>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85A95"/>
    <w:rsid w:val="0010570D"/>
    <w:rsid w:val="00414C8B"/>
    <w:rsid w:val="00785593"/>
    <w:rsid w:val="00902EF1"/>
    <w:rsid w:val="00996F88"/>
    <w:rsid w:val="009F715A"/>
    <w:rsid w:val="00A62F86"/>
    <w:rsid w:val="00C85A95"/>
    <w:rsid w:val="00F96809"/>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CE3FF8"/>
  <w15:chartTrackingRefBased/>
  <w15:docId w15:val="{A66B9AF5-5E19-4D5B-8881-F0817AECBB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style>
  <w:style w:type="paragraph" w:styleId="Nagwek2">
    <w:name w:val="heading 2"/>
    <w:basedOn w:val="Normalny"/>
    <w:link w:val="Nagwek2Znak"/>
    <w:uiPriority w:val="9"/>
    <w:qFormat/>
    <w:rsid w:val="00C85A95"/>
    <w:pPr>
      <w:spacing w:before="100" w:beforeAutospacing="1" w:after="100" w:afterAutospacing="1" w:line="240" w:lineRule="auto"/>
      <w:outlineLvl w:val="1"/>
    </w:pPr>
    <w:rPr>
      <w:rFonts w:ascii="Times New Roman" w:eastAsia="Times New Roman" w:hAnsi="Times New Roman" w:cs="Times New Roman"/>
      <w:b/>
      <w:bCs/>
      <w:sz w:val="36"/>
      <w:szCs w:val="36"/>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2Znak">
    <w:name w:val="Nagłówek 2 Znak"/>
    <w:basedOn w:val="Domylnaczcionkaakapitu"/>
    <w:link w:val="Nagwek2"/>
    <w:uiPriority w:val="9"/>
    <w:rsid w:val="00C85A95"/>
    <w:rPr>
      <w:rFonts w:ascii="Times New Roman" w:eastAsia="Times New Roman" w:hAnsi="Times New Roman" w:cs="Times New Roman"/>
      <w:b/>
      <w:bCs/>
      <w:sz w:val="36"/>
      <w:szCs w:val="36"/>
      <w:lang w:eastAsia="pl-PL"/>
    </w:rPr>
  </w:style>
  <w:style w:type="character" w:styleId="Hipercze">
    <w:name w:val="Hyperlink"/>
    <w:basedOn w:val="Domylnaczcionkaakapitu"/>
    <w:uiPriority w:val="99"/>
    <w:semiHidden/>
    <w:unhideWhenUsed/>
    <w:rsid w:val="00C85A95"/>
    <w:rPr>
      <w:color w:val="0000FF"/>
      <w:u w:val="single"/>
    </w:rPr>
  </w:style>
  <w:style w:type="paragraph" w:styleId="NormalnyWeb">
    <w:name w:val="Normal (Web)"/>
    <w:basedOn w:val="Normalny"/>
    <w:uiPriority w:val="99"/>
    <w:semiHidden/>
    <w:unhideWhenUsed/>
    <w:rsid w:val="00C85A95"/>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styleId="Pogrubienie">
    <w:name w:val="Strong"/>
    <w:basedOn w:val="Domylnaczcionkaakapitu"/>
    <w:uiPriority w:val="22"/>
    <w:qFormat/>
    <w:rsid w:val="00C85A95"/>
    <w:rPr>
      <w:b/>
      <w:bCs/>
    </w:rPr>
  </w:style>
  <w:style w:type="paragraph" w:styleId="Tekstdymka">
    <w:name w:val="Balloon Text"/>
    <w:basedOn w:val="Normalny"/>
    <w:link w:val="TekstdymkaZnak"/>
    <w:uiPriority w:val="99"/>
    <w:semiHidden/>
    <w:unhideWhenUsed/>
    <w:rsid w:val="00F96809"/>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F96809"/>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74011286">
      <w:bodyDiv w:val="1"/>
      <w:marLeft w:val="0"/>
      <w:marRight w:val="0"/>
      <w:marTop w:val="0"/>
      <w:marBottom w:val="0"/>
      <w:divBdr>
        <w:top w:val="none" w:sz="0" w:space="0" w:color="auto"/>
        <w:left w:val="none" w:sz="0" w:space="0" w:color="auto"/>
        <w:bottom w:val="none" w:sz="0" w:space="0" w:color="auto"/>
        <w:right w:val="none" w:sz="0" w:space="0" w:color="auto"/>
      </w:divBdr>
      <w:divsChild>
        <w:div w:id="150767154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mailto:marek.cesarz@zs2.com.pl"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975</Words>
  <Characters>5851</Characters>
  <Application>Microsoft Office Word</Application>
  <DocSecurity>0</DocSecurity>
  <Lines>48</Lines>
  <Paragraphs>13</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6813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Marek Cesarz</dc:creator>
  <cp:keywords/>
  <dc:description/>
  <cp:lastModifiedBy>Marek Cesarz</cp:lastModifiedBy>
  <cp:revision>2</cp:revision>
  <cp:lastPrinted>2025-03-25T10:35:00Z</cp:lastPrinted>
  <dcterms:created xsi:type="dcterms:W3CDTF">2025-03-25T10:36:00Z</dcterms:created>
  <dcterms:modified xsi:type="dcterms:W3CDTF">2025-03-25T10:36:00Z</dcterms:modified>
</cp:coreProperties>
</file>